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uto" w:line="360"/>
        <w:jc w:val="left"/>
        <w:rPr>
          <w:rFonts w:ascii="Goudy Old Style" w:hAnsi="Goudy Old Style" w:cs="Courier New"/>
          <w:szCs w:val="26"/>
          <w:lang w:val="sk-SK" w:eastAsia="sk-SK"/>
        </w:rPr>
      </w:pPr>
      <w:r>
        <w:rPr>
          <w:rFonts w:cs="Courier New" w:ascii="Goudy Old Style" w:hAnsi="Goudy Old Style"/>
          <w:szCs w:val="26"/>
          <w:lang w:val="sk-SK" w:eastAsia="sk-SK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254000</wp:posOffset>
            </wp:positionV>
            <wp:extent cx="742950" cy="742950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4" r="-4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dpis2"/>
        <w:spacing w:lineRule="auto" w:line="360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  <w:t>O B E C    N Ý R O V C E</w:t>
      </w:r>
    </w:p>
    <w:p>
      <w:pPr>
        <w:pStyle w:val="Nadpis2"/>
        <w:spacing w:lineRule="auto" w:line="360"/>
        <w:jc w:val="left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Nadpis2"/>
        <w:spacing w:lineRule="auto" w:line="360"/>
        <w:rPr/>
      </w:pPr>
      <w:r>
        <w:rPr/>
        <w:t>P O Z V Á N K A</w:t>
      </w:r>
    </w:p>
    <w:p>
      <w:pPr>
        <w:pStyle w:val="Normal"/>
        <w:jc w:val="center"/>
        <w:rPr>
          <w:b/>
          <w:b/>
          <w:lang w:val="sk-SK"/>
        </w:rPr>
      </w:pPr>
      <w:r>
        <w:rPr>
          <w:b/>
          <w:lang w:val="sk-SK"/>
        </w:rPr>
        <w:t>na  zasadnutie Obecného zastupiteľstva v Nýrovciach</w:t>
      </w:r>
    </w:p>
    <w:p>
      <w:pPr>
        <w:pStyle w:val="Normal"/>
        <w:rPr>
          <w:b/>
          <w:b/>
          <w:lang w:val="sk-SK"/>
        </w:rPr>
      </w:pPr>
      <w:r>
        <w:rPr>
          <w:b/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360"/>
        <w:ind w:firstLine="708"/>
        <w:jc w:val="both"/>
        <w:rPr>
          <w:rFonts w:ascii="Goudy Old Style" w:hAnsi="Goudy Old Style" w:cs="Goudy Old Style"/>
          <w:sz w:val="26"/>
          <w:szCs w:val="26"/>
          <w:lang w:val="sk-SK"/>
        </w:rPr>
      </w:pPr>
      <w:r>
        <w:rPr>
          <w:rFonts w:cs="Courier New" w:ascii="Goudy Old Style" w:hAnsi="Goudy Old Style"/>
          <w:sz w:val="26"/>
          <w:szCs w:val="26"/>
          <w:lang w:val="sk-SK"/>
        </w:rPr>
        <w:t>Pod</w:t>
      </w:r>
      <w:r>
        <w:rPr>
          <w:sz w:val="26"/>
          <w:szCs w:val="26"/>
          <w:lang w:val="sk-SK"/>
        </w:rPr>
        <w:t>ľ</w:t>
      </w:r>
      <w:r>
        <w:rPr>
          <w:rFonts w:cs="Goudy Old Style" w:ascii="Goudy Old Style" w:hAnsi="Goudy Old Style"/>
          <w:sz w:val="26"/>
          <w:szCs w:val="26"/>
          <w:lang w:val="sk-SK"/>
        </w:rPr>
        <w:t xml:space="preserve">a § 12 ods. 1 zákona </w:t>
      </w:r>
      <w:r>
        <w:rPr>
          <w:sz w:val="26"/>
          <w:szCs w:val="26"/>
          <w:lang w:val="sk-SK"/>
        </w:rPr>
        <w:t>č</w:t>
      </w:r>
      <w:r>
        <w:rPr>
          <w:rFonts w:cs="Goudy Old Style" w:ascii="Goudy Old Style" w:hAnsi="Goudy Old Style"/>
          <w:sz w:val="26"/>
          <w:szCs w:val="26"/>
          <w:lang w:val="sk-SK"/>
        </w:rPr>
        <w:t xml:space="preserve">. 369/1990 Zb. o obecnom zriadení mimoriadne </w:t>
      </w:r>
      <w:r>
        <w:rPr>
          <w:rFonts w:cs="Goudy Old Style" w:ascii="Goudy Old Style" w:hAnsi="Goudy Old Style"/>
          <w:sz w:val="26"/>
          <w:szCs w:val="26"/>
        </w:rPr>
        <w:t>zasadnutie Obecného zastupite</w:t>
      </w:r>
      <w:r>
        <w:rPr>
          <w:sz w:val="26"/>
          <w:szCs w:val="26"/>
        </w:rPr>
        <w:t>ľ</w:t>
      </w:r>
      <w:r>
        <w:rPr>
          <w:rFonts w:cs="Goudy Old Style" w:ascii="Goudy Old Style" w:hAnsi="Goudy Old Style"/>
          <w:sz w:val="26"/>
          <w:szCs w:val="26"/>
        </w:rPr>
        <w:t>stva v Nýrovciach, ktoré sa uskuto</w:t>
      </w:r>
      <w:r>
        <w:rPr>
          <w:sz w:val="26"/>
          <w:szCs w:val="26"/>
        </w:rPr>
        <w:t>č</w:t>
      </w:r>
      <w:r>
        <w:rPr>
          <w:rFonts w:cs="Goudy Old Style" w:ascii="Goudy Old Style" w:hAnsi="Goudy Old Style"/>
          <w:sz w:val="26"/>
          <w:szCs w:val="26"/>
        </w:rPr>
        <w:t>ní d</w:t>
      </w:r>
      <w:r>
        <w:rPr>
          <w:rFonts w:cs="Courier New" w:ascii="Courier New" w:hAnsi="Courier New"/>
          <w:sz w:val="26"/>
          <w:szCs w:val="26"/>
        </w:rPr>
        <w:t>ň</w:t>
      </w:r>
      <w:r>
        <w:rPr>
          <w:rFonts w:cs="Goudy Old Style" w:ascii="Goudy Old Style" w:hAnsi="Goudy Old Style"/>
          <w:sz w:val="26"/>
          <w:szCs w:val="26"/>
        </w:rPr>
        <w:t>a</w:t>
      </w:r>
    </w:p>
    <w:p>
      <w:pPr>
        <w:pStyle w:val="Telotextu"/>
        <w:spacing w:lineRule="auto" w:line="360"/>
        <w:jc w:val="center"/>
        <w:rPr>
          <w:rFonts w:ascii="Goudy Old Style" w:hAnsi="Goudy Old Style" w:cs="Courier New"/>
          <w:b/>
          <w:b/>
          <w:bCs/>
          <w:sz w:val="26"/>
          <w:szCs w:val="26"/>
          <w:lang w:val="sk-SK"/>
        </w:rPr>
      </w:pPr>
      <w:r>
        <w:rPr>
          <w:rFonts w:cs="Courier New" w:ascii="Goudy Old Style" w:hAnsi="Goudy Old Style"/>
          <w:b/>
          <w:bCs/>
          <w:sz w:val="26"/>
          <w:szCs w:val="26"/>
          <w:lang w:val="sk-SK"/>
        </w:rPr>
      </w:r>
    </w:p>
    <w:p>
      <w:pPr>
        <w:pStyle w:val="Telotextu"/>
        <w:spacing w:lineRule="auto" w:line="360"/>
        <w:jc w:val="center"/>
        <w:rPr/>
      </w:pPr>
      <w:r>
        <w:rPr>
          <w:rFonts w:cs="Courier New" w:ascii="Goudy Old Style" w:hAnsi="Goudy Old Style"/>
          <w:b/>
          <w:bCs/>
          <w:szCs w:val="26"/>
        </w:rPr>
        <w:t>24. januára 2019 (štvrtok) o 16.00 hod.</w:t>
      </w:r>
    </w:p>
    <w:p>
      <w:pPr>
        <w:pStyle w:val="Telotextu"/>
        <w:spacing w:lineRule="auto" w:line="360"/>
        <w:jc w:val="center"/>
        <w:rPr>
          <w:rFonts w:ascii="Goudy Old Style" w:hAnsi="Goudy Old Style" w:cs="Goudy Old Style"/>
          <w:b/>
          <w:b/>
          <w:bCs/>
          <w:szCs w:val="26"/>
        </w:rPr>
      </w:pPr>
      <w:r>
        <w:rPr>
          <w:rFonts w:cs="Goudy Old Style" w:ascii="Goudy Old Style" w:hAnsi="Goudy Old Style"/>
          <w:b/>
          <w:bCs/>
          <w:szCs w:val="26"/>
        </w:rPr>
        <w:t>v zasada</w:t>
      </w:r>
      <w:r>
        <w:rPr>
          <w:b/>
          <w:bCs/>
          <w:szCs w:val="26"/>
        </w:rPr>
        <w:t xml:space="preserve">čke Obecného úradu v Nýrovciach </w:t>
      </w:r>
      <w:r>
        <w:rPr>
          <w:rFonts w:cs="Goudy Old Style" w:ascii="Goudy Old Style" w:hAnsi="Goudy Old Style"/>
          <w:b/>
          <w:bCs/>
          <w:szCs w:val="26"/>
        </w:rPr>
        <w:t xml:space="preserve"> </w:t>
      </w:r>
    </w:p>
    <w:p>
      <w:pPr>
        <w:pStyle w:val="Telotextu"/>
        <w:spacing w:lineRule="auto" w: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  <w:t>s nasledovným programom:</w:t>
      </w:r>
    </w:p>
    <w:p>
      <w:pPr>
        <w:pStyle w:val="Telotextu"/>
        <w:spacing w:lineRule="auto" w: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Telotextu"/>
        <w:numPr>
          <w:ilvl w:val="0"/>
          <w:numId w:val="2"/>
        </w:numPr>
        <w:spacing w:lineRule="auto" w: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Times New Roman" w:hAnsi="Times New Roman"/>
          <w:sz w:val="24"/>
          <w:szCs w:val="24"/>
        </w:rPr>
        <w:t xml:space="preserve">Otvorenie </w:t>
      </w:r>
    </w:p>
    <w:p>
      <w:pPr>
        <w:pStyle w:val="Telotextu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Courier New" w:ascii="Times New Roman" w:hAnsi="Times New Roman"/>
          <w:sz w:val="24"/>
          <w:szCs w:val="24"/>
        </w:rPr>
        <w:t>Výber dodávate</w:t>
      </w:r>
      <w:r>
        <w:rPr>
          <w:rFonts w:ascii="Times New Roman" w:hAnsi="Times New Roman"/>
          <w:sz w:val="24"/>
          <w:szCs w:val="24"/>
        </w:rPr>
        <w:t xml:space="preserve">ľa na zber a uloženie komunálneho odpadu.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Prijatie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 úver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u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 na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financovanie projektu „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Vybudovanie drobného obslužného zariadenia pre turistov v Nýrovciach</w:t>
      </w:r>
    </w:p>
    <w:p>
      <w:pPr>
        <w:pStyle w:val="Telotextu"/>
        <w:numPr>
          <w:ilvl w:val="0"/>
          <w:numId w:val="2"/>
        </w:numPr>
        <w:spacing w:lineRule="auto" w:line="360"/>
        <w:jc w:val="both"/>
        <w:rPr>
          <w:rFonts w:ascii="Goudy Old Style" w:hAnsi="Goudy Old Style" w:cs="Courier New"/>
          <w:szCs w:val="26"/>
        </w:rPr>
      </w:pPr>
      <w:r>
        <w:rPr>
          <w:rFonts w:cs="Goudy Old Style" w:ascii="Times New Roman" w:hAnsi="Times New Roman"/>
          <w:sz w:val="24"/>
          <w:szCs w:val="24"/>
        </w:rPr>
        <w:t>Diskusia</w:t>
      </w:r>
    </w:p>
    <w:p>
      <w:pPr>
        <w:pStyle w:val="Telotextu"/>
        <w:numPr>
          <w:ilvl w:val="0"/>
          <w:numId w:val="2"/>
        </w:numPr>
        <w:spacing w:lineRule="auto" w:line="36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Záver</w:t>
      </w:r>
    </w:p>
    <w:p>
      <w:pPr>
        <w:pStyle w:val="Telotextu"/>
        <w:spacing w:lineRule="auto" w:line="360"/>
        <w:ind w:firstLine="36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Telotextu"/>
        <w:spacing w:lineRule="auto" w:line="360"/>
        <w:jc w:val="both"/>
        <w:rPr>
          <w:szCs w:val="26"/>
        </w:rPr>
      </w:pPr>
      <w:r>
        <w:rPr>
          <w:szCs w:val="26"/>
        </w:rPr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  <w:t>V Nýrovciach, d</w:t>
      </w:r>
      <w:r>
        <w:rPr>
          <w:rFonts w:cs="Courier New" w:ascii="Courier New" w:hAnsi="Courier New"/>
          <w:szCs w:val="26"/>
        </w:rPr>
        <w:t>ň</w:t>
      </w:r>
      <w:r>
        <w:rPr>
          <w:rFonts w:cs="Courier New" w:ascii="Goudy Old Style" w:hAnsi="Goudy Old Style"/>
          <w:szCs w:val="26"/>
        </w:rPr>
        <w:t>a 23.01.2019</w:t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  <w:tab/>
        <w:tab/>
        <w:tab/>
        <w:tab/>
        <w:tab/>
        <w:tab/>
        <w:tab/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  <w:tab/>
        <w:tab/>
        <w:tab/>
        <w:tab/>
        <w:tab/>
        <w:tab/>
        <w:tab/>
        <w:tab/>
        <w:t xml:space="preserve">Ing. Zoltán Fekete v. r. </w:t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  <w:tab/>
        <w:tab/>
        <w:tab/>
        <w:tab/>
        <w:tab/>
        <w:tab/>
        <w:tab/>
        <w:tab/>
        <w:t xml:space="preserve">    starosta obce </w:t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p>
      <w:pPr>
        <w:pStyle w:val="Telotextu"/>
        <w:spacing w:lineRule="auto" w:line="360"/>
        <w:ind w:firstLine="360"/>
        <w:jc w:val="both"/>
        <w:rPr>
          <w:rFonts w:ascii="Goudy Old Style" w:hAnsi="Goudy Old Style" w:cs="Courier New"/>
          <w:szCs w:val="26"/>
        </w:rPr>
      </w:pPr>
      <w:r>
        <w:rPr>
          <w:rFonts w:cs="Courier New" w:ascii="Goudy Old Style" w:hAnsi="Goudy Old Style"/>
          <w:szCs w:val="26"/>
        </w:rPr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oudy Old Style">
    <w:charset w:val="00"/>
    <w:family w:val="roman"/>
    <w:pitch w:val="variable"/>
  </w:font>
  <w:font w:name="Courier New">
    <w:charset w:val="ee"/>
    <w:family w:val="modern"/>
    <w:pitch w:val="default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Goudy Old Styl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6"/>
      <w:lang w:val="sk-SK"/>
    </w:rPr>
  </w:style>
  <w:style w:type="character" w:styleId="WW8Num1z0">
    <w:name w:val="WW8Num1z0"/>
    <w:qFormat/>
    <w:rPr>
      <w:rFonts w:cs="Goudy Old Styl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Predvolenpsmoodseku">
    <w:name w:val="Predvolené písmo odse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/>
    <w:rPr>
      <w:sz w:val="26"/>
      <w:lang w:val="sk-SK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295</TotalTime>
  <Application>LibreOffice/6.1.0.3$Windows_x86 LibreOffice_project/efb621ed25068d70781dc026f7e9c5187a4decd1</Application>
  <Pages>1</Pages>
  <Words>103</Words>
  <Characters>508</Characters>
  <CharactersWithSpaces>629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2019-01-23T13:07:00Z</dcterms:created>
  <dc:creator>User</dc:creator>
  <dc:description/>
  <cp:keywords/>
  <dc:language>sk-SK</dc:language>
  <cp:lastModifiedBy/>
  <cp:lastPrinted>2018-12-21T16:09:00Z</cp:lastPrinted>
  <dcterms:modified xsi:type="dcterms:W3CDTF">2019-03-18T14:05:11Z</dcterms:modified>
  <cp:revision>3</cp:revision>
  <dc:subject/>
  <dc:title/>
</cp:coreProperties>
</file>