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N Á V R H  Rozpočtu Obce Nýrovce na rok 2022</w:t>
      </w:r>
    </w:p>
    <w:tbl>
      <w:tblPr>
        <w:tblStyle w:val="Mriekatabuky"/>
        <w:tblW w:w="93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60"/>
        <w:gridCol w:w="1240"/>
        <w:gridCol w:w="1125"/>
      </w:tblGrid>
      <w:tr>
        <w:trPr>
          <w:trHeight w:val="1187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P R Í J M Y</w:t>
              <w:tab/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Návrh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na rok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2022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u w:val="single"/>
              </w:rPr>
              <w:t>Pripo-mienky</w:t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Podiel z republikových daní </w:t>
              <w:tab/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180 000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Daň z nehnuteľností - za rok a nedoplatky</w:t>
              <w:tab/>
              <w:t xml:space="preserve">                     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62 000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Daň za psa-  za rok  a nedoplatky     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Poplatok za odpad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Ostatné správne poplatky -osvedčenie, stavebné konanie, licencie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72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Služby – poplat. za miestny rozhlas,trhové miesto, služby prac.  strojmi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Nájom z bytovky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22 200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Poplatky za stravné v ŠJ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3 400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Ost.príjmy- popl. od rodičov na čiast. úhr. výdavkov  pre MŠ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590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Poplatok od stávkov.kancel. ( Tipos)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76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Bežné príjmy  s p o l u :                   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291 990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Kapitálové príjmy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389" w:hRule="atLeast"/>
        </w:trPr>
        <w:tc>
          <w:tcPr>
            <w:tcW w:w="696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 e l k o m :</w:t>
            </w:r>
          </w:p>
        </w:tc>
        <w:tc>
          <w:tcPr>
            <w:tcW w:w="12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291 990</w:t>
            </w:r>
          </w:p>
        </w:tc>
        <w:tc>
          <w:tcPr>
            <w:tcW w:w="11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60" w:after="60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Príjmy - granty a transfery zo štátneho rozpočtu a ESF prijaté počas roku 2022 : delimitácia na výkon štátnej správy, z  ÚPSVaR , pre materskú školu ako napr. príspevok na školské potreby, vzdelávanie 5 ročných detí, dotácia na stravu pre deti, účelové dotácie, prostriedky na voľby , detský prídavok na účet obce sa použijú v celej výške  na  výdavky a zakomponujú sa do rozpočtu obce 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tbl>
      <w:tblPr>
        <w:tblStyle w:val="Mriekatabuky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628"/>
        <w:gridCol w:w="1417"/>
        <w:gridCol w:w="1419"/>
      </w:tblGrid>
      <w:tr>
        <w:trPr>
          <w:trHeight w:val="694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V Ý D A V K Y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.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Návrh</w:t>
            </w:r>
          </w:p>
          <w:p>
            <w:pPr>
              <w:pStyle w:val="Normal"/>
              <w:spacing w:lineRule="auto" w:line="360" w:before="0" w:after="0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na rok  2022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u w:val="single"/>
              </w:rPr>
              <w:t>Pripo-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u w:val="single"/>
              </w:rPr>
              <w:t>mienky</w:t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Vodné</w:t>
              <w:tab/>
              <w:t xml:space="preserve"> - OcÚ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Elektrika – OcÚ a VO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Odvoz a uloženie komunálneho odpadu, odpad. hospodárstvo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18 000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86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Štandardná údržba budov, strojov, prístrojov, miestnych komunikácií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58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Spoločensko-kultúrne podujatia - Mikuláš, Vianoce dôchodcom, </w:t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Deň detí, Obecné slávnosti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62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Podpora civilných organizácií, ktoré organizujú podujatia na území obce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Členské príspevky – regióny ,združenia obcí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Poplatky SOZA, RTVS, spoločný obecný úrad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Telekomunikačné výdavky a poštovné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Poplatky –  banke, manipulačné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58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Pohonné látky do dopr. prostr., prac.strojov /traktor, </w:t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manitou, kosačky, píla ,cisterna/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Poistenie majetku a dopravných prostriedkov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Servis dopravných prostriedkov a pracovných stroj.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70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Všeobecný materiál – kanc. potr., čistiace  prostr.,  tonery, OOPP na a.č.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9 500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Softvér – licencie, aktualizácie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Školenia, cestovné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Mzdy a odvody- správa, chrán. dielňa, dohody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90 000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Nájom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7 220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Palivo na kúrenie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Úroky -aj z úveru na náj.byty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7 600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Web stránka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Audit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8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Materská škola celkom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– mzdy, odvody a prevádzková réžia </w:t>
            </w:r>
          </w:p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 pridel. časť z pod. daní podľa  nariad. vlády)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57 280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Nevyplatené  záväzky a mzdy z predchádz. obdobia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18 500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>Výdavky spojené s nájomnými bytmi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21 480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Bežné výdavky celkom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267 990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Kapitálové výdavky celkom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Splátka úveru ( aj z ŠFRB) –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finančné operácie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24 000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456" w:hRule="atLeast"/>
        </w:trPr>
        <w:tc>
          <w:tcPr>
            <w:tcW w:w="662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 p o l u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  <w:t>291 990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Sumarizácia : návrhu</w:t>
      </w:r>
    </w:p>
    <w:tbl>
      <w:tblPr>
        <w:tblStyle w:val="Mriekatabuky"/>
        <w:tblW w:w="9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0"/>
        <w:gridCol w:w="1636"/>
        <w:gridCol w:w="2048"/>
        <w:gridCol w:w="1714"/>
        <w:gridCol w:w="1853"/>
      </w:tblGrid>
      <w:tr>
        <w:trPr/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bežné príjmy</w:t>
            </w:r>
          </w:p>
        </w:tc>
        <w:tc>
          <w:tcPr>
            <w:tcW w:w="1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291 990 </w:t>
            </w:r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bežné výdavky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267 990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schodok 24 000</w:t>
            </w:r>
          </w:p>
        </w:tc>
      </w:tr>
      <w:tr>
        <w:trPr/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kapitálové príjmy</w:t>
            </w:r>
          </w:p>
        </w:tc>
        <w:tc>
          <w:tcPr>
            <w:tcW w:w="1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kapitálové výdavky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príjmy finančné operácie</w:t>
            </w:r>
          </w:p>
        </w:tc>
        <w:tc>
          <w:tcPr>
            <w:tcW w:w="1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výdavky finančné operácie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23 000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prebytok  24 000 </w:t>
            </w:r>
          </w:p>
        </w:tc>
      </w:tr>
      <w:tr>
        <w:trPr/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 e l k o m :</w:t>
            </w:r>
          </w:p>
        </w:tc>
        <w:tc>
          <w:tcPr>
            <w:tcW w:w="16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291 990</w:t>
            </w:r>
          </w:p>
        </w:tc>
        <w:tc>
          <w:tcPr>
            <w:tcW w:w="20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 e l k o m :</w:t>
            </w:r>
          </w:p>
        </w:tc>
        <w:tc>
          <w:tcPr>
            <w:tcW w:w="17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291 990</w:t>
            </w:r>
          </w:p>
        </w:tc>
        <w:tc>
          <w:tcPr>
            <w:tcW w:w="18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vyrovnaný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27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32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75327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B944-DBC0-46B0-9167-C9F8E65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 LibreOffice_project/b79626edf0065ac373bd1df5c28bd630b4424273</Application>
  <Pages>7</Pages>
  <Words>467</Words>
  <Characters>2179</Characters>
  <CharactersWithSpaces>2624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2021-12-09T12:26:00Z</dcterms:created>
  <dc:creator>User</dc:creator>
  <dc:description/>
  <dc:language>sk-SK</dc:language>
  <cp:lastModifiedBy>User</cp:lastModifiedBy>
  <cp:lastPrinted>2021-12-09T07:51:00Z</cp:lastPrinted>
  <dcterms:modified xsi:type="dcterms:W3CDTF">2021-12-09T12:26:00Z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